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9E" w:rsidRPr="004E292A" w:rsidRDefault="004E292A" w:rsidP="00E33A35">
      <w:pPr>
        <w:jc w:val="center"/>
        <w:rPr>
          <w:rFonts w:hint="cs"/>
          <w:b/>
          <w:bCs/>
          <w:sz w:val="40"/>
          <w:szCs w:val="40"/>
          <w:u w:val="single"/>
          <w:rtl/>
        </w:rPr>
      </w:pPr>
      <w:r>
        <w:rPr>
          <w:rFonts w:hint="cs"/>
          <w:b/>
          <w:bCs/>
          <w:noProof/>
          <w:sz w:val="40"/>
          <w:szCs w:val="40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21.45pt;margin-top:-26.55pt;width:132pt;height:39.4pt;z-index:251658240">
            <v:textbox>
              <w:txbxContent>
                <w:p w:rsidR="004E292A" w:rsidRPr="004E292A" w:rsidRDefault="004E292A">
                  <w:pPr>
                    <w:rPr>
                      <w:sz w:val="36"/>
                      <w:szCs w:val="36"/>
                    </w:rPr>
                  </w:pPr>
                  <w:r w:rsidRPr="004E292A">
                    <w:rPr>
                      <w:rFonts w:hint="cs"/>
                      <w:sz w:val="36"/>
                      <w:szCs w:val="36"/>
                      <w:rtl/>
                    </w:rPr>
                    <w:t>ورقة العمل (15)</w:t>
                  </w:r>
                </w:p>
              </w:txbxContent>
            </v:textbox>
            <w10:wrap anchorx="page"/>
          </v:shape>
        </w:pict>
      </w:r>
      <w:r w:rsidR="00BB4FCB" w:rsidRPr="004E292A">
        <w:rPr>
          <w:rFonts w:hint="cs"/>
          <w:b/>
          <w:bCs/>
          <w:sz w:val="40"/>
          <w:szCs w:val="40"/>
          <w:u w:val="single"/>
          <w:rtl/>
        </w:rPr>
        <w:t>مستويات بناء الجسم</w:t>
      </w:r>
    </w:p>
    <w:p w:rsidR="00BB4FCB" w:rsidRPr="004E292A" w:rsidRDefault="00BB4FCB">
      <w:pPr>
        <w:rPr>
          <w:rFonts w:hint="cs"/>
          <w:sz w:val="40"/>
          <w:szCs w:val="40"/>
          <w:u w:val="single"/>
          <w:rtl/>
        </w:rPr>
      </w:pPr>
      <w:r w:rsidRPr="004E292A">
        <w:rPr>
          <w:rFonts w:hint="cs"/>
          <w:sz w:val="40"/>
          <w:szCs w:val="40"/>
          <w:u w:val="single"/>
          <w:rtl/>
        </w:rPr>
        <w:t>س- كيف يمكن تحديد العلاقات بين الحيوانات ؟</w:t>
      </w:r>
    </w:p>
    <w:p w:rsidR="00A86554" w:rsidRPr="00A86554" w:rsidRDefault="00A86554">
      <w:pPr>
        <w:rPr>
          <w:rFonts w:hint="cs"/>
          <w:sz w:val="40"/>
          <w:szCs w:val="40"/>
          <w:rtl/>
        </w:rPr>
      </w:pPr>
    </w:p>
    <w:p w:rsidR="00BB4FCB" w:rsidRPr="004E292A" w:rsidRDefault="00BB4FCB">
      <w:pPr>
        <w:rPr>
          <w:rFonts w:hint="cs"/>
          <w:sz w:val="40"/>
          <w:szCs w:val="40"/>
          <w:u w:val="single"/>
          <w:rtl/>
        </w:rPr>
      </w:pPr>
      <w:r w:rsidRPr="004E292A">
        <w:rPr>
          <w:rFonts w:hint="cs"/>
          <w:sz w:val="40"/>
          <w:szCs w:val="40"/>
          <w:u w:val="single"/>
          <w:rtl/>
        </w:rPr>
        <w:t>س- عدد الصفات التشريحية التي وظفت في تصنيف الحيوانات ؟</w:t>
      </w:r>
    </w:p>
    <w:p w:rsidR="00A86554" w:rsidRPr="00A86554" w:rsidRDefault="00A86554">
      <w:pPr>
        <w:rPr>
          <w:rFonts w:hint="cs"/>
          <w:sz w:val="40"/>
          <w:szCs w:val="40"/>
          <w:rtl/>
        </w:rPr>
      </w:pPr>
    </w:p>
    <w:p w:rsidR="00BB4FCB" w:rsidRPr="004E292A" w:rsidRDefault="00BB4FCB">
      <w:pPr>
        <w:rPr>
          <w:rFonts w:hint="cs"/>
          <w:sz w:val="40"/>
          <w:szCs w:val="40"/>
          <w:u w:val="single"/>
          <w:rtl/>
        </w:rPr>
      </w:pPr>
      <w:r w:rsidRPr="004E292A">
        <w:rPr>
          <w:rFonts w:hint="cs"/>
          <w:sz w:val="40"/>
          <w:szCs w:val="40"/>
          <w:u w:val="single"/>
          <w:rtl/>
        </w:rPr>
        <w:t xml:space="preserve">س- عرف المصطلحات العلمية التالية </w:t>
      </w:r>
      <w:r w:rsidR="00E33A35" w:rsidRPr="004E292A">
        <w:rPr>
          <w:rFonts w:hint="cs"/>
          <w:sz w:val="40"/>
          <w:szCs w:val="40"/>
          <w:u w:val="single"/>
          <w:rtl/>
        </w:rPr>
        <w:t>.</w:t>
      </w:r>
    </w:p>
    <w:tbl>
      <w:tblPr>
        <w:tblStyle w:val="a4"/>
        <w:bidiVisual/>
        <w:tblW w:w="0" w:type="auto"/>
        <w:tblLook w:val="04A0"/>
      </w:tblPr>
      <w:tblGrid>
        <w:gridCol w:w="3169"/>
        <w:gridCol w:w="5353"/>
      </w:tblGrid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الأنسجة</w:t>
            </w:r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التناظر</w:t>
            </w:r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التناظر </w:t>
            </w:r>
            <w:proofErr w:type="spellStart"/>
            <w:r>
              <w:rPr>
                <w:rFonts w:hint="cs"/>
                <w:sz w:val="36"/>
                <w:szCs w:val="36"/>
                <w:rtl/>
              </w:rPr>
              <w:t>الشعاعي</w:t>
            </w:r>
            <w:proofErr w:type="spellEnd"/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التناظر الجانبي</w:t>
            </w:r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التجويف الجسمي </w:t>
            </w:r>
            <w:proofErr w:type="spellStart"/>
            <w:r>
              <w:rPr>
                <w:rFonts w:hint="cs"/>
                <w:sz w:val="36"/>
                <w:szCs w:val="36"/>
                <w:rtl/>
              </w:rPr>
              <w:t>الحقيقي</w:t>
            </w:r>
            <w:proofErr w:type="spellEnd"/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التجويف الجسمي الكاذب</w:t>
            </w:r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عديمة التجويف الجسمي</w:t>
            </w:r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بدائية الفم</w:t>
            </w:r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ثانوية الفم</w:t>
            </w:r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A86554" w:rsidTr="00A86554">
        <w:tc>
          <w:tcPr>
            <w:tcW w:w="3169" w:type="dxa"/>
          </w:tcPr>
          <w:p w:rsidR="00A86554" w:rsidRDefault="00A86554" w:rsidP="00E33A35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التجزؤ</w:t>
            </w:r>
          </w:p>
        </w:tc>
        <w:tc>
          <w:tcPr>
            <w:tcW w:w="5353" w:type="dxa"/>
          </w:tcPr>
          <w:p w:rsidR="00A86554" w:rsidRDefault="00A86554" w:rsidP="00E33A35">
            <w:pPr>
              <w:jc w:val="both"/>
              <w:rPr>
                <w:rFonts w:hint="cs"/>
                <w:sz w:val="36"/>
                <w:szCs w:val="36"/>
                <w:rtl/>
              </w:rPr>
            </w:pPr>
          </w:p>
          <w:p w:rsidR="004E292A" w:rsidRDefault="004E292A" w:rsidP="00E33A35">
            <w:pPr>
              <w:jc w:val="both"/>
              <w:rPr>
                <w:sz w:val="36"/>
                <w:szCs w:val="36"/>
                <w:rtl/>
              </w:rPr>
            </w:pPr>
          </w:p>
        </w:tc>
      </w:tr>
    </w:tbl>
    <w:p w:rsidR="00E33A35" w:rsidRPr="00A86554" w:rsidRDefault="00E33A35" w:rsidP="00E33A35">
      <w:pPr>
        <w:jc w:val="both"/>
        <w:rPr>
          <w:sz w:val="36"/>
          <w:szCs w:val="36"/>
        </w:rPr>
      </w:pPr>
    </w:p>
    <w:sectPr w:rsidR="00E33A35" w:rsidRPr="00A86554" w:rsidSect="004E292A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163F9"/>
    <w:multiLevelType w:val="hybridMultilevel"/>
    <w:tmpl w:val="65084A50"/>
    <w:lvl w:ilvl="0" w:tplc="BEB0F81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752AD"/>
    <w:multiLevelType w:val="hybridMultilevel"/>
    <w:tmpl w:val="72C0B224"/>
    <w:lvl w:ilvl="0" w:tplc="62B66F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characterSpacingControl w:val="doNotCompress"/>
  <w:compat/>
  <w:rsids>
    <w:rsidRoot w:val="00BB4FCB"/>
    <w:rsid w:val="002058E2"/>
    <w:rsid w:val="004E292A"/>
    <w:rsid w:val="00A86554"/>
    <w:rsid w:val="00AD3048"/>
    <w:rsid w:val="00BB4FCB"/>
    <w:rsid w:val="00E33A35"/>
    <w:rsid w:val="00F70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A35"/>
    <w:pPr>
      <w:ind w:left="720"/>
      <w:contextualSpacing/>
    </w:pPr>
  </w:style>
  <w:style w:type="table" w:styleId="a4">
    <w:name w:val="Table Grid"/>
    <w:basedOn w:val="a1"/>
    <w:uiPriority w:val="59"/>
    <w:rsid w:val="00A86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naif</dc:creator>
  <cp:lastModifiedBy>naif</cp:lastModifiedBy>
  <cp:revision>1</cp:revision>
  <dcterms:created xsi:type="dcterms:W3CDTF">2012-04-09T16:13:00Z</dcterms:created>
  <dcterms:modified xsi:type="dcterms:W3CDTF">2012-04-09T16:47:00Z</dcterms:modified>
</cp:coreProperties>
</file>